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0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2738"/>
        <w:gridCol w:w="8170"/>
      </w:tblGrid>
      <w:tr w:rsidR="00BD5967" w:rsidRPr="002B24CA" w:rsidTr="002D3CC0">
        <w:trPr>
          <w:trHeight w:val="413"/>
          <w:tblCellSpacing w:w="50" w:type="dxa"/>
        </w:trPr>
        <w:tc>
          <w:tcPr>
            <w:tcW w:w="2588" w:type="dxa"/>
          </w:tcPr>
          <w:p w:rsidR="00BD5967" w:rsidRPr="00097821" w:rsidRDefault="000F1CB4" w:rsidP="005C6B14">
            <w:pPr>
              <w:rPr>
                <w:b/>
                <w:sz w:val="24"/>
                <w:szCs w:val="24"/>
              </w:rPr>
            </w:pPr>
            <w:r w:rsidRPr="00097821">
              <w:rPr>
                <w:b/>
                <w:sz w:val="24"/>
                <w:szCs w:val="24"/>
              </w:rPr>
              <w:t>J</w:t>
            </w:r>
            <w:r w:rsidR="00BD5967" w:rsidRPr="00097821">
              <w:rPr>
                <w:b/>
                <w:sz w:val="24"/>
                <w:szCs w:val="24"/>
              </w:rPr>
              <w:t>D/TJD #</w:t>
            </w:r>
          </w:p>
        </w:tc>
        <w:tc>
          <w:tcPr>
            <w:tcW w:w="8020" w:type="dxa"/>
            <w:tcBorders>
              <w:top w:val="single" w:sz="6" w:space="0" w:color="auto"/>
              <w:left w:val="single" w:sz="6" w:space="0" w:color="auto"/>
              <w:bottom w:val="single" w:sz="6" w:space="0" w:color="auto"/>
              <w:right w:val="single" w:sz="6" w:space="0" w:color="auto"/>
            </w:tcBorders>
          </w:tcPr>
          <w:p w:rsidR="00BD5967" w:rsidRPr="002E7C04" w:rsidRDefault="00EE261F" w:rsidP="005C6B14">
            <w:pPr>
              <w:rPr>
                <w:rFonts w:asciiTheme="minorHAnsi" w:hAnsiTheme="minorHAnsi"/>
              </w:rPr>
            </w:pPr>
            <w:r>
              <w:rPr>
                <w:rFonts w:asciiTheme="minorHAnsi" w:hAnsiTheme="minorHAnsi"/>
              </w:rPr>
              <w:t>JD00</w:t>
            </w:r>
            <w:r w:rsidR="00B46F34">
              <w:rPr>
                <w:rFonts w:asciiTheme="minorHAnsi" w:hAnsiTheme="minorHAnsi"/>
              </w:rPr>
              <w:t>5</w:t>
            </w:r>
            <w:r w:rsidR="00AB49F0">
              <w:rPr>
                <w:rFonts w:asciiTheme="minorHAnsi" w:hAnsiTheme="minorHAnsi"/>
              </w:rPr>
              <w:t>7</w:t>
            </w:r>
            <w:r w:rsidR="00AC4808">
              <w:rPr>
                <w:rFonts w:asciiTheme="minorHAnsi" w:hAnsiTheme="minorHAnsi"/>
              </w:rPr>
              <w:t>2</w:t>
            </w:r>
          </w:p>
        </w:tc>
      </w:tr>
      <w:tr w:rsidR="00BD5967" w:rsidRPr="002B24CA" w:rsidTr="002D3CC0">
        <w:trPr>
          <w:trHeight w:val="359"/>
          <w:tblCellSpacing w:w="50" w:type="dxa"/>
        </w:trPr>
        <w:tc>
          <w:tcPr>
            <w:tcW w:w="2588" w:type="dxa"/>
          </w:tcPr>
          <w:p w:rsidR="00BD5967" w:rsidRPr="00097821" w:rsidRDefault="00BD5967" w:rsidP="005C6B14">
            <w:pPr>
              <w:rPr>
                <w:b/>
                <w:sz w:val="24"/>
                <w:szCs w:val="24"/>
              </w:rPr>
            </w:pPr>
            <w:r w:rsidRPr="00097821">
              <w:rPr>
                <w:b/>
                <w:sz w:val="24"/>
                <w:szCs w:val="24"/>
              </w:rPr>
              <w:t>Pay Grade:</w:t>
            </w:r>
          </w:p>
        </w:tc>
        <w:tc>
          <w:tcPr>
            <w:tcW w:w="8020" w:type="dxa"/>
            <w:tcBorders>
              <w:top w:val="single" w:sz="6" w:space="0" w:color="auto"/>
              <w:left w:val="single" w:sz="6" w:space="0" w:color="auto"/>
              <w:bottom w:val="single" w:sz="6" w:space="0" w:color="auto"/>
              <w:right w:val="single" w:sz="6" w:space="0" w:color="auto"/>
            </w:tcBorders>
          </w:tcPr>
          <w:p w:rsidR="00BD5967" w:rsidRPr="002E7C04" w:rsidRDefault="00AB49F0" w:rsidP="005C6B14">
            <w:pPr>
              <w:rPr>
                <w:rFonts w:asciiTheme="minorHAnsi" w:hAnsiTheme="minorHAnsi"/>
              </w:rPr>
            </w:pPr>
            <w:r>
              <w:rPr>
                <w:rFonts w:asciiTheme="minorHAnsi" w:hAnsiTheme="minorHAnsi"/>
              </w:rPr>
              <w:t>1</w:t>
            </w:r>
            <w:r w:rsidR="00AC4808">
              <w:rPr>
                <w:rFonts w:asciiTheme="minorHAnsi" w:hAnsiTheme="minorHAnsi"/>
              </w:rPr>
              <w:t>0</w:t>
            </w:r>
          </w:p>
        </w:tc>
      </w:tr>
      <w:tr w:rsidR="00BD5967" w:rsidRPr="002B24CA" w:rsidTr="002D3CC0">
        <w:trPr>
          <w:trHeight w:val="431"/>
          <w:tblCellSpacing w:w="50" w:type="dxa"/>
        </w:trPr>
        <w:tc>
          <w:tcPr>
            <w:tcW w:w="2588" w:type="dxa"/>
          </w:tcPr>
          <w:p w:rsidR="00BD5967" w:rsidRPr="00097821" w:rsidRDefault="00BD5967" w:rsidP="005C6B14">
            <w:pPr>
              <w:rPr>
                <w:b/>
                <w:sz w:val="24"/>
                <w:szCs w:val="24"/>
              </w:rPr>
            </w:pPr>
            <w:r w:rsidRPr="00097821">
              <w:rPr>
                <w:b/>
                <w:sz w:val="24"/>
                <w:szCs w:val="24"/>
              </w:rPr>
              <w:t>Title:</w:t>
            </w:r>
          </w:p>
        </w:tc>
        <w:tc>
          <w:tcPr>
            <w:tcW w:w="8020" w:type="dxa"/>
            <w:tcBorders>
              <w:top w:val="single" w:sz="6" w:space="0" w:color="auto"/>
              <w:left w:val="single" w:sz="6" w:space="0" w:color="auto"/>
              <w:bottom w:val="single" w:sz="6" w:space="0" w:color="auto"/>
              <w:right w:val="single" w:sz="6" w:space="0" w:color="auto"/>
            </w:tcBorders>
          </w:tcPr>
          <w:p w:rsidR="00BD5967" w:rsidRPr="002E7C04" w:rsidRDefault="00B46F34" w:rsidP="00AB49F0">
            <w:pPr>
              <w:rPr>
                <w:rFonts w:asciiTheme="minorHAnsi" w:hAnsiTheme="minorHAnsi"/>
              </w:rPr>
            </w:pPr>
            <w:r>
              <w:rPr>
                <w:rFonts w:asciiTheme="minorHAnsi" w:hAnsiTheme="minorHAnsi"/>
              </w:rPr>
              <w:t xml:space="preserve">Clinical Research </w:t>
            </w:r>
            <w:r w:rsidR="00AC4808">
              <w:rPr>
                <w:rFonts w:asciiTheme="minorHAnsi" w:hAnsiTheme="minorHAnsi"/>
              </w:rPr>
              <w:t>Coordinator (III</w:t>
            </w:r>
            <w:r w:rsidR="00AB49F0">
              <w:rPr>
                <w:rFonts w:asciiTheme="minorHAnsi" w:hAnsiTheme="minorHAnsi"/>
              </w:rPr>
              <w:t>)</w:t>
            </w:r>
          </w:p>
        </w:tc>
      </w:tr>
      <w:tr w:rsidR="00BD5967" w:rsidRPr="002D3CC0" w:rsidTr="002D3CC0">
        <w:trPr>
          <w:trHeight w:val="1160"/>
          <w:tblCellSpacing w:w="50" w:type="dxa"/>
        </w:trPr>
        <w:tc>
          <w:tcPr>
            <w:tcW w:w="2588" w:type="dxa"/>
          </w:tcPr>
          <w:p w:rsidR="00BD5967" w:rsidRPr="002D3CC0" w:rsidRDefault="00BD5967" w:rsidP="005C6B14">
            <w:pPr>
              <w:rPr>
                <w:b/>
                <w:sz w:val="24"/>
                <w:szCs w:val="24"/>
              </w:rPr>
            </w:pPr>
            <w:permStart w:id="0" w:edGrp="everyone" w:colFirst="1" w:colLast="1"/>
            <w:r w:rsidRPr="002D3CC0">
              <w:rPr>
                <w:b/>
                <w:sz w:val="24"/>
                <w:szCs w:val="24"/>
              </w:rPr>
              <w:t>Unit/Project Description:</w:t>
            </w:r>
          </w:p>
          <w:p w:rsidR="00BD5967" w:rsidRPr="002D3CC0" w:rsidRDefault="000E0876" w:rsidP="005C6B14">
            <w:pPr>
              <w:rPr>
                <w:i/>
              </w:rPr>
            </w:pPr>
            <w:r w:rsidRPr="002D3CC0">
              <w:rPr>
                <w:i/>
              </w:rPr>
              <w:t>For D</w:t>
            </w:r>
            <w:r w:rsidR="00BD5967" w:rsidRPr="002D3CC0">
              <w:rPr>
                <w:i/>
              </w:rPr>
              <w:t>epartment use only.</w:t>
            </w:r>
          </w:p>
        </w:tc>
        <w:tc>
          <w:tcPr>
            <w:tcW w:w="8020" w:type="dxa"/>
            <w:tcBorders>
              <w:top w:val="single" w:sz="6" w:space="0" w:color="auto"/>
              <w:left w:val="single" w:sz="6" w:space="0" w:color="auto"/>
              <w:bottom w:val="single" w:sz="6" w:space="0" w:color="auto"/>
              <w:right w:val="single" w:sz="6" w:space="0" w:color="auto"/>
            </w:tcBorders>
            <w:shd w:val="clear" w:color="auto" w:fill="DBE5F1" w:themeFill="accent1" w:themeFillTint="33"/>
            <w:noWrap/>
          </w:tcPr>
          <w:p w:rsidR="00BD5967" w:rsidRPr="002E7C04" w:rsidRDefault="00BD5967" w:rsidP="00BE732E">
            <w:pPr>
              <w:rPr>
                <w:rFonts w:asciiTheme="minorHAnsi" w:hAnsiTheme="minorHAnsi"/>
              </w:rPr>
            </w:pPr>
          </w:p>
        </w:tc>
      </w:tr>
      <w:permEnd w:id="0"/>
      <w:tr w:rsidR="00BD5967" w:rsidRPr="002B24CA" w:rsidTr="002D3CC0">
        <w:trPr>
          <w:trHeight w:val="890"/>
          <w:tblCellSpacing w:w="50" w:type="dxa"/>
        </w:trPr>
        <w:tc>
          <w:tcPr>
            <w:tcW w:w="2588" w:type="dxa"/>
          </w:tcPr>
          <w:p w:rsidR="00BD5967" w:rsidRPr="00097821" w:rsidRDefault="00BD5967" w:rsidP="005C6B14">
            <w:pPr>
              <w:rPr>
                <w:b/>
                <w:sz w:val="24"/>
                <w:szCs w:val="24"/>
              </w:rPr>
            </w:pPr>
            <w:r w:rsidRPr="00097821">
              <w:rPr>
                <w:b/>
                <w:sz w:val="24"/>
                <w:szCs w:val="24"/>
              </w:rPr>
              <w:t>Job Summary:</w:t>
            </w:r>
          </w:p>
        </w:tc>
        <w:tc>
          <w:tcPr>
            <w:tcW w:w="8020" w:type="dxa"/>
            <w:tcBorders>
              <w:top w:val="single" w:sz="6" w:space="0" w:color="auto"/>
              <w:left w:val="single" w:sz="6" w:space="0" w:color="auto"/>
              <w:bottom w:val="single" w:sz="6" w:space="0" w:color="auto"/>
              <w:right w:val="single" w:sz="6" w:space="0" w:color="auto"/>
            </w:tcBorders>
          </w:tcPr>
          <w:p w:rsidR="00D76F59" w:rsidRPr="002E7C04" w:rsidRDefault="00AC4808" w:rsidP="00D76F59">
            <w:pPr>
              <w:rPr>
                <w:rFonts w:asciiTheme="minorHAnsi" w:hAnsiTheme="minorHAnsi"/>
              </w:rPr>
            </w:pPr>
            <w:r w:rsidRPr="00AC4808">
              <w:rPr>
                <w:rFonts w:asciiTheme="minorHAnsi" w:hAnsiTheme="minorHAnsi"/>
              </w:rPr>
              <w:t>Responsible for assessing, planning, implementing, and evaluating protocol procedures and managing the daily operations of clinical research projects ensuring that all aspects of the project protocol are adhered to. Applies specialized knowledge to initiate, implement, coordinate, and manage moderate to large clinical research projects.</w:t>
            </w:r>
          </w:p>
        </w:tc>
      </w:tr>
      <w:tr w:rsidR="00BD5967" w:rsidRPr="002B24CA" w:rsidTr="002D3CC0">
        <w:trPr>
          <w:trHeight w:val="1043"/>
          <w:tblCellSpacing w:w="50" w:type="dxa"/>
        </w:trPr>
        <w:tc>
          <w:tcPr>
            <w:tcW w:w="2588" w:type="dxa"/>
          </w:tcPr>
          <w:p w:rsidR="00BD5967" w:rsidRPr="00097821" w:rsidRDefault="00BD5967" w:rsidP="005C6B14">
            <w:pPr>
              <w:rPr>
                <w:b/>
                <w:sz w:val="24"/>
                <w:szCs w:val="24"/>
              </w:rPr>
            </w:pPr>
            <w:r w:rsidRPr="00097821">
              <w:rPr>
                <w:b/>
                <w:sz w:val="24"/>
                <w:szCs w:val="24"/>
              </w:rPr>
              <w:t>Purpose and Key Functions:</w:t>
            </w:r>
          </w:p>
        </w:tc>
        <w:tc>
          <w:tcPr>
            <w:tcW w:w="8020" w:type="dxa"/>
            <w:tcBorders>
              <w:top w:val="single" w:sz="6" w:space="0" w:color="auto"/>
              <w:left w:val="single" w:sz="6" w:space="0" w:color="auto"/>
              <w:bottom w:val="single" w:sz="6" w:space="0" w:color="auto"/>
              <w:right w:val="single" w:sz="6" w:space="0" w:color="auto"/>
            </w:tcBorders>
          </w:tcPr>
          <w:p w:rsidR="00617FCA" w:rsidRPr="00617FCA" w:rsidRDefault="00617FCA" w:rsidP="00617FCA">
            <w:pPr>
              <w:pStyle w:val="ListParagraph"/>
              <w:numPr>
                <w:ilvl w:val="0"/>
                <w:numId w:val="6"/>
              </w:numPr>
              <w:rPr>
                <w:rFonts w:asciiTheme="minorHAnsi" w:hAnsiTheme="minorHAnsi"/>
              </w:rPr>
            </w:pPr>
            <w:r w:rsidRPr="00617FCA">
              <w:rPr>
                <w:rFonts w:asciiTheme="minorHAnsi" w:hAnsiTheme="minorHAnsi"/>
              </w:rPr>
              <w:t>Monitor and coordinate multiple research projects in order to assess the need for and to implement strategies to ensure the conduct of quality research, the achievement of expected time lines and deliverables, and the efficient use of human and practical resources.</w:t>
            </w:r>
          </w:p>
          <w:p w:rsidR="00617FCA" w:rsidRPr="00617FCA" w:rsidRDefault="00617FCA" w:rsidP="00617FCA">
            <w:pPr>
              <w:pStyle w:val="ListParagraph"/>
              <w:numPr>
                <w:ilvl w:val="0"/>
                <w:numId w:val="6"/>
              </w:numPr>
              <w:rPr>
                <w:rFonts w:asciiTheme="minorHAnsi" w:hAnsiTheme="minorHAnsi"/>
              </w:rPr>
            </w:pPr>
            <w:r w:rsidRPr="00617FCA">
              <w:rPr>
                <w:rFonts w:asciiTheme="minorHAnsi" w:hAnsiTheme="minorHAnsi"/>
              </w:rPr>
              <w:t>Troubleshoot problems at all stages of project development and implementation and assist with modifying protocol or project procedures to address challenges.</w:t>
            </w:r>
          </w:p>
          <w:p w:rsidR="00617FCA" w:rsidRPr="00617FCA" w:rsidRDefault="00617FCA" w:rsidP="00617FCA">
            <w:pPr>
              <w:pStyle w:val="ListParagraph"/>
              <w:numPr>
                <w:ilvl w:val="0"/>
                <w:numId w:val="6"/>
              </w:numPr>
              <w:rPr>
                <w:rFonts w:asciiTheme="minorHAnsi" w:hAnsiTheme="minorHAnsi"/>
              </w:rPr>
            </w:pPr>
            <w:r w:rsidRPr="00617FCA">
              <w:rPr>
                <w:rFonts w:asciiTheme="minorHAnsi" w:hAnsiTheme="minorHAnsi"/>
              </w:rPr>
              <w:t>Participate with a team in the development and authoring of research protocols.</w:t>
            </w:r>
          </w:p>
          <w:p w:rsidR="00617FCA" w:rsidRPr="00617FCA" w:rsidRDefault="00617FCA" w:rsidP="00617FCA">
            <w:pPr>
              <w:pStyle w:val="ListParagraph"/>
              <w:numPr>
                <w:ilvl w:val="0"/>
                <w:numId w:val="6"/>
              </w:numPr>
              <w:rPr>
                <w:rFonts w:asciiTheme="minorHAnsi" w:hAnsiTheme="minorHAnsi"/>
              </w:rPr>
            </w:pPr>
            <w:r w:rsidRPr="00617FCA">
              <w:rPr>
                <w:rFonts w:asciiTheme="minorHAnsi" w:hAnsiTheme="minorHAnsi"/>
              </w:rPr>
              <w:t xml:space="preserve">Recruit patients and enlist agencies to refer patients. </w:t>
            </w:r>
          </w:p>
          <w:p w:rsidR="00617FCA" w:rsidRPr="00617FCA" w:rsidRDefault="00617FCA" w:rsidP="00617FCA">
            <w:pPr>
              <w:pStyle w:val="ListParagraph"/>
              <w:numPr>
                <w:ilvl w:val="0"/>
                <w:numId w:val="6"/>
              </w:numPr>
              <w:rPr>
                <w:rFonts w:asciiTheme="minorHAnsi" w:hAnsiTheme="minorHAnsi"/>
              </w:rPr>
            </w:pPr>
            <w:r w:rsidRPr="00617FCA">
              <w:rPr>
                <w:rFonts w:asciiTheme="minorHAnsi" w:hAnsiTheme="minorHAnsi"/>
              </w:rPr>
              <w:t>Review referrals and keep track of intakes from various referral sources.</w:t>
            </w:r>
          </w:p>
          <w:p w:rsidR="00617FCA" w:rsidRPr="00617FCA" w:rsidRDefault="00617FCA" w:rsidP="00617FCA">
            <w:pPr>
              <w:pStyle w:val="ListParagraph"/>
              <w:numPr>
                <w:ilvl w:val="0"/>
                <w:numId w:val="6"/>
              </w:numPr>
              <w:rPr>
                <w:rFonts w:asciiTheme="minorHAnsi" w:hAnsiTheme="minorHAnsi"/>
              </w:rPr>
            </w:pPr>
            <w:r w:rsidRPr="00617FCA">
              <w:rPr>
                <w:rFonts w:asciiTheme="minorHAnsi" w:hAnsiTheme="minorHAnsi"/>
              </w:rPr>
              <w:t>Develop an implementation plan for research projects.</w:t>
            </w:r>
          </w:p>
          <w:p w:rsidR="00617FCA" w:rsidRPr="00617FCA" w:rsidRDefault="00617FCA" w:rsidP="00617FCA">
            <w:pPr>
              <w:pStyle w:val="ListParagraph"/>
              <w:numPr>
                <w:ilvl w:val="0"/>
                <w:numId w:val="6"/>
              </w:numPr>
              <w:rPr>
                <w:rFonts w:asciiTheme="minorHAnsi" w:hAnsiTheme="minorHAnsi"/>
              </w:rPr>
            </w:pPr>
            <w:r w:rsidRPr="00617FCA">
              <w:rPr>
                <w:rFonts w:asciiTheme="minorHAnsi" w:hAnsiTheme="minorHAnsi"/>
              </w:rPr>
              <w:t>Design promotional strategies and related materials to encourage participation and support for research projects.</w:t>
            </w:r>
          </w:p>
          <w:p w:rsidR="00617FCA" w:rsidRPr="00617FCA" w:rsidRDefault="00617FCA" w:rsidP="00617FCA">
            <w:pPr>
              <w:pStyle w:val="ListParagraph"/>
              <w:numPr>
                <w:ilvl w:val="0"/>
                <w:numId w:val="6"/>
              </w:numPr>
              <w:rPr>
                <w:rFonts w:asciiTheme="minorHAnsi" w:hAnsiTheme="minorHAnsi"/>
              </w:rPr>
            </w:pPr>
            <w:r w:rsidRPr="00617FCA">
              <w:rPr>
                <w:rFonts w:asciiTheme="minorHAnsi" w:hAnsiTheme="minorHAnsi"/>
              </w:rPr>
              <w:t xml:space="preserve">Perform both quantitative and qualitative analyses. </w:t>
            </w:r>
          </w:p>
          <w:p w:rsidR="00617FCA" w:rsidRPr="00617FCA" w:rsidRDefault="00617FCA" w:rsidP="00617FCA">
            <w:pPr>
              <w:pStyle w:val="ListParagraph"/>
              <w:numPr>
                <w:ilvl w:val="0"/>
                <w:numId w:val="6"/>
              </w:numPr>
              <w:rPr>
                <w:rFonts w:asciiTheme="minorHAnsi" w:hAnsiTheme="minorHAnsi"/>
              </w:rPr>
            </w:pPr>
            <w:r w:rsidRPr="00617FCA">
              <w:rPr>
                <w:rFonts w:asciiTheme="minorHAnsi" w:hAnsiTheme="minorHAnsi"/>
              </w:rPr>
              <w:t>Provide advice on and conduct analyses of complex data sets.</w:t>
            </w:r>
          </w:p>
          <w:p w:rsidR="00617FCA" w:rsidRPr="00617FCA" w:rsidRDefault="00617FCA" w:rsidP="00617FCA">
            <w:pPr>
              <w:pStyle w:val="ListParagraph"/>
              <w:numPr>
                <w:ilvl w:val="0"/>
                <w:numId w:val="6"/>
              </w:numPr>
              <w:rPr>
                <w:rFonts w:asciiTheme="minorHAnsi" w:hAnsiTheme="minorHAnsi"/>
              </w:rPr>
            </w:pPr>
            <w:r w:rsidRPr="00617FCA">
              <w:rPr>
                <w:rFonts w:asciiTheme="minorHAnsi" w:hAnsiTheme="minorHAnsi"/>
              </w:rPr>
              <w:t>Interview patients to gather qualitative and quantitative data.</w:t>
            </w:r>
          </w:p>
          <w:p w:rsidR="00617FCA" w:rsidRPr="00617FCA" w:rsidRDefault="00617FCA" w:rsidP="00617FCA">
            <w:pPr>
              <w:pStyle w:val="ListParagraph"/>
              <w:numPr>
                <w:ilvl w:val="0"/>
                <w:numId w:val="6"/>
              </w:numPr>
              <w:rPr>
                <w:rFonts w:asciiTheme="minorHAnsi" w:hAnsiTheme="minorHAnsi"/>
              </w:rPr>
            </w:pPr>
            <w:r w:rsidRPr="00617FCA">
              <w:rPr>
                <w:rFonts w:asciiTheme="minorHAnsi" w:hAnsiTheme="minorHAnsi"/>
              </w:rPr>
              <w:t>Facilitate focus group sessions with project patients.</w:t>
            </w:r>
          </w:p>
          <w:p w:rsidR="00617FCA" w:rsidRPr="00617FCA" w:rsidRDefault="00617FCA" w:rsidP="00617FCA">
            <w:pPr>
              <w:pStyle w:val="ListParagraph"/>
              <w:numPr>
                <w:ilvl w:val="0"/>
                <w:numId w:val="6"/>
              </w:numPr>
              <w:rPr>
                <w:rFonts w:asciiTheme="minorHAnsi" w:hAnsiTheme="minorHAnsi"/>
              </w:rPr>
            </w:pPr>
            <w:r w:rsidRPr="00617FCA">
              <w:rPr>
                <w:rFonts w:asciiTheme="minorHAnsi" w:hAnsiTheme="minorHAnsi"/>
              </w:rPr>
              <w:t>Gain the cooperation of research partners and team members by acting as the first point of contact on a variety of research projects and liaising with project collaborators, stakeholders, and staff.</w:t>
            </w:r>
          </w:p>
          <w:p w:rsidR="00617FCA" w:rsidRPr="00617FCA" w:rsidRDefault="00617FCA" w:rsidP="00617FCA">
            <w:pPr>
              <w:pStyle w:val="ListParagraph"/>
              <w:numPr>
                <w:ilvl w:val="0"/>
                <w:numId w:val="6"/>
              </w:numPr>
              <w:rPr>
                <w:rFonts w:asciiTheme="minorHAnsi" w:hAnsiTheme="minorHAnsi"/>
              </w:rPr>
            </w:pPr>
            <w:r w:rsidRPr="00617FCA">
              <w:rPr>
                <w:rFonts w:asciiTheme="minorHAnsi" w:hAnsiTheme="minorHAnsi"/>
              </w:rPr>
              <w:t>Exchange technical and administrative information with colleagues and project participants.</w:t>
            </w:r>
          </w:p>
          <w:p w:rsidR="00617FCA" w:rsidRPr="00617FCA" w:rsidRDefault="00617FCA" w:rsidP="00617FCA">
            <w:pPr>
              <w:pStyle w:val="ListParagraph"/>
              <w:numPr>
                <w:ilvl w:val="0"/>
                <w:numId w:val="6"/>
              </w:numPr>
              <w:rPr>
                <w:rFonts w:asciiTheme="minorHAnsi" w:hAnsiTheme="minorHAnsi"/>
              </w:rPr>
            </w:pPr>
            <w:r w:rsidRPr="00617FCA">
              <w:rPr>
                <w:rFonts w:asciiTheme="minorHAnsi" w:hAnsiTheme="minorHAnsi"/>
              </w:rPr>
              <w:t>Coordinate and manage the collection, delivery, entry, verification, analysis, and reporting of data.</w:t>
            </w:r>
          </w:p>
          <w:p w:rsidR="00617FCA" w:rsidRPr="00617FCA" w:rsidRDefault="00617FCA" w:rsidP="00617FCA">
            <w:pPr>
              <w:pStyle w:val="ListParagraph"/>
              <w:numPr>
                <w:ilvl w:val="0"/>
                <w:numId w:val="6"/>
              </w:numPr>
              <w:rPr>
                <w:rFonts w:asciiTheme="minorHAnsi" w:hAnsiTheme="minorHAnsi"/>
              </w:rPr>
            </w:pPr>
            <w:r w:rsidRPr="00617FCA">
              <w:rPr>
                <w:rFonts w:asciiTheme="minorHAnsi" w:hAnsiTheme="minorHAnsi"/>
              </w:rPr>
              <w:t>Identify funding opportunities and coordinate the submission of research proposals.</w:t>
            </w:r>
          </w:p>
          <w:p w:rsidR="00617FCA" w:rsidRPr="00617FCA" w:rsidRDefault="00617FCA" w:rsidP="00617FCA">
            <w:pPr>
              <w:pStyle w:val="ListParagraph"/>
              <w:numPr>
                <w:ilvl w:val="0"/>
                <w:numId w:val="6"/>
              </w:numPr>
              <w:rPr>
                <w:rFonts w:asciiTheme="minorHAnsi" w:hAnsiTheme="minorHAnsi"/>
              </w:rPr>
            </w:pPr>
            <w:r w:rsidRPr="00617FCA">
              <w:rPr>
                <w:rFonts w:asciiTheme="minorHAnsi" w:hAnsiTheme="minorHAnsi"/>
              </w:rPr>
              <w:t>Oversee the design of databases, data collection forms, error checking methods, and related programs for collection, analysis, and reporting.</w:t>
            </w:r>
          </w:p>
          <w:p w:rsidR="00617FCA" w:rsidRPr="00617FCA" w:rsidRDefault="00617FCA" w:rsidP="00617FCA">
            <w:pPr>
              <w:pStyle w:val="ListParagraph"/>
              <w:numPr>
                <w:ilvl w:val="0"/>
                <w:numId w:val="6"/>
              </w:numPr>
              <w:rPr>
                <w:rFonts w:asciiTheme="minorHAnsi" w:hAnsiTheme="minorHAnsi"/>
              </w:rPr>
            </w:pPr>
            <w:r w:rsidRPr="00617FCA">
              <w:rPr>
                <w:rFonts w:asciiTheme="minorHAnsi" w:hAnsiTheme="minorHAnsi"/>
              </w:rPr>
              <w:t>Apply specialized knowledge and scientific principles to review, critically appraise and interpret published literature.</w:t>
            </w:r>
          </w:p>
          <w:p w:rsidR="00617FCA" w:rsidRPr="00617FCA" w:rsidRDefault="00617FCA" w:rsidP="00617FCA">
            <w:pPr>
              <w:pStyle w:val="ListParagraph"/>
              <w:numPr>
                <w:ilvl w:val="0"/>
                <w:numId w:val="6"/>
              </w:numPr>
              <w:rPr>
                <w:rFonts w:asciiTheme="minorHAnsi" w:hAnsiTheme="minorHAnsi"/>
              </w:rPr>
            </w:pPr>
            <w:r w:rsidRPr="00617FCA">
              <w:rPr>
                <w:rFonts w:asciiTheme="minorHAnsi" w:hAnsiTheme="minorHAnsi"/>
              </w:rPr>
              <w:t>Write sections of scientific papers, funding proposals, and abstracts.</w:t>
            </w:r>
          </w:p>
          <w:p w:rsidR="00617FCA" w:rsidRPr="00617FCA" w:rsidRDefault="00617FCA" w:rsidP="00617FCA">
            <w:pPr>
              <w:pStyle w:val="ListParagraph"/>
              <w:numPr>
                <w:ilvl w:val="0"/>
                <w:numId w:val="6"/>
              </w:numPr>
              <w:rPr>
                <w:rFonts w:asciiTheme="minorHAnsi" w:hAnsiTheme="minorHAnsi"/>
              </w:rPr>
            </w:pPr>
            <w:r w:rsidRPr="00617FCA">
              <w:rPr>
                <w:rFonts w:asciiTheme="minorHAnsi" w:hAnsiTheme="minorHAnsi"/>
              </w:rPr>
              <w:t>Develop estimates of time and resources for research projects.</w:t>
            </w:r>
          </w:p>
          <w:p w:rsidR="00617FCA" w:rsidRPr="00617FCA" w:rsidRDefault="00617FCA" w:rsidP="00617FCA">
            <w:pPr>
              <w:pStyle w:val="ListParagraph"/>
              <w:numPr>
                <w:ilvl w:val="0"/>
                <w:numId w:val="6"/>
              </w:numPr>
              <w:rPr>
                <w:rFonts w:asciiTheme="minorHAnsi" w:hAnsiTheme="minorHAnsi"/>
              </w:rPr>
            </w:pPr>
            <w:r w:rsidRPr="00617FCA">
              <w:rPr>
                <w:rFonts w:asciiTheme="minorHAnsi" w:hAnsiTheme="minorHAnsi"/>
              </w:rPr>
              <w:t>Use statistical software to analyze data and interpret results.</w:t>
            </w:r>
          </w:p>
          <w:p w:rsidR="00617FCA" w:rsidRPr="00617FCA" w:rsidRDefault="00617FCA" w:rsidP="00617FCA">
            <w:pPr>
              <w:pStyle w:val="ListParagraph"/>
              <w:numPr>
                <w:ilvl w:val="0"/>
                <w:numId w:val="6"/>
              </w:numPr>
              <w:rPr>
                <w:rFonts w:asciiTheme="minorHAnsi" w:hAnsiTheme="minorHAnsi"/>
              </w:rPr>
            </w:pPr>
            <w:r w:rsidRPr="00617FCA">
              <w:rPr>
                <w:rFonts w:asciiTheme="minorHAnsi" w:hAnsiTheme="minorHAnsi"/>
              </w:rPr>
              <w:t>Write data management and operations documentation for projects.</w:t>
            </w:r>
          </w:p>
          <w:p w:rsidR="00617FCA" w:rsidRPr="00617FCA" w:rsidRDefault="00617FCA" w:rsidP="00617FCA">
            <w:pPr>
              <w:pStyle w:val="ListParagraph"/>
              <w:numPr>
                <w:ilvl w:val="0"/>
                <w:numId w:val="6"/>
              </w:numPr>
              <w:rPr>
                <w:rFonts w:asciiTheme="minorHAnsi" w:hAnsiTheme="minorHAnsi"/>
              </w:rPr>
            </w:pPr>
            <w:r w:rsidRPr="00617FCA">
              <w:rPr>
                <w:rFonts w:asciiTheme="minorHAnsi" w:hAnsiTheme="minorHAnsi"/>
              </w:rPr>
              <w:t>Liaise between the clinic centre and remote clinic sites and personnel.</w:t>
            </w:r>
          </w:p>
          <w:p w:rsidR="00617FCA" w:rsidRPr="00617FCA" w:rsidRDefault="00617FCA" w:rsidP="00617FCA">
            <w:pPr>
              <w:pStyle w:val="ListParagraph"/>
              <w:numPr>
                <w:ilvl w:val="0"/>
                <w:numId w:val="6"/>
              </w:numPr>
              <w:rPr>
                <w:rFonts w:asciiTheme="minorHAnsi" w:hAnsiTheme="minorHAnsi"/>
              </w:rPr>
            </w:pPr>
            <w:r w:rsidRPr="00617FCA">
              <w:rPr>
                <w:rFonts w:asciiTheme="minorHAnsi" w:hAnsiTheme="minorHAnsi"/>
              </w:rPr>
              <w:t>Ensure that relevant research methodology is applied and all research material is handled in accordance with established protocols, policies, and procedures.</w:t>
            </w:r>
          </w:p>
          <w:p w:rsidR="00617FCA" w:rsidRPr="00617FCA" w:rsidRDefault="00617FCA" w:rsidP="00617FCA">
            <w:pPr>
              <w:pStyle w:val="ListParagraph"/>
              <w:numPr>
                <w:ilvl w:val="0"/>
                <w:numId w:val="6"/>
              </w:numPr>
              <w:rPr>
                <w:rFonts w:asciiTheme="minorHAnsi" w:hAnsiTheme="minorHAnsi"/>
              </w:rPr>
            </w:pPr>
            <w:r w:rsidRPr="00617FCA">
              <w:rPr>
                <w:rFonts w:asciiTheme="minorHAnsi" w:hAnsiTheme="minorHAnsi"/>
              </w:rPr>
              <w:t>Develop presentations and present information and training sessions to project personnel and patients.</w:t>
            </w:r>
          </w:p>
          <w:p w:rsidR="00617FCA" w:rsidRPr="00617FCA" w:rsidRDefault="00617FCA" w:rsidP="00617FCA">
            <w:pPr>
              <w:pStyle w:val="ListParagraph"/>
              <w:numPr>
                <w:ilvl w:val="0"/>
                <w:numId w:val="6"/>
              </w:numPr>
              <w:rPr>
                <w:rFonts w:asciiTheme="minorHAnsi" w:hAnsiTheme="minorHAnsi"/>
              </w:rPr>
            </w:pPr>
            <w:r w:rsidRPr="00617FCA">
              <w:rPr>
                <w:rFonts w:asciiTheme="minorHAnsi" w:hAnsiTheme="minorHAnsi"/>
              </w:rPr>
              <w:t>Present at meetings, seminars, and conferences.</w:t>
            </w:r>
          </w:p>
          <w:p w:rsidR="00617FCA" w:rsidRPr="00617FCA" w:rsidRDefault="00617FCA" w:rsidP="00617FCA">
            <w:pPr>
              <w:pStyle w:val="ListParagraph"/>
              <w:numPr>
                <w:ilvl w:val="0"/>
                <w:numId w:val="6"/>
              </w:numPr>
              <w:rPr>
                <w:rFonts w:asciiTheme="minorHAnsi" w:hAnsiTheme="minorHAnsi"/>
              </w:rPr>
            </w:pPr>
            <w:r w:rsidRPr="00617FCA">
              <w:rPr>
                <w:rFonts w:asciiTheme="minorHAnsi" w:hAnsiTheme="minorHAnsi"/>
              </w:rPr>
              <w:t>Keep project participants informed of project progress through regular reports and newsletters.</w:t>
            </w:r>
          </w:p>
          <w:p w:rsidR="00617FCA" w:rsidRPr="00617FCA" w:rsidRDefault="00617FCA" w:rsidP="00617FCA">
            <w:pPr>
              <w:pStyle w:val="ListParagraph"/>
              <w:numPr>
                <w:ilvl w:val="0"/>
                <w:numId w:val="6"/>
              </w:numPr>
              <w:rPr>
                <w:rFonts w:asciiTheme="minorHAnsi" w:hAnsiTheme="minorHAnsi"/>
              </w:rPr>
            </w:pPr>
            <w:r w:rsidRPr="00617FCA">
              <w:rPr>
                <w:rFonts w:asciiTheme="minorHAnsi" w:hAnsiTheme="minorHAnsi"/>
              </w:rPr>
              <w:t>Implement and maintain research project budgets. Create financial projections and make adjustments to research project budgets throughout the fiscal year.</w:t>
            </w:r>
          </w:p>
          <w:p w:rsidR="00617FCA" w:rsidRPr="00617FCA" w:rsidRDefault="00617FCA" w:rsidP="00617FCA">
            <w:pPr>
              <w:pStyle w:val="ListParagraph"/>
              <w:numPr>
                <w:ilvl w:val="0"/>
                <w:numId w:val="6"/>
              </w:numPr>
              <w:rPr>
                <w:rFonts w:asciiTheme="minorHAnsi" w:hAnsiTheme="minorHAnsi"/>
              </w:rPr>
            </w:pPr>
            <w:r w:rsidRPr="00617FCA">
              <w:rPr>
                <w:rFonts w:asciiTheme="minorHAnsi" w:hAnsiTheme="minorHAnsi"/>
              </w:rPr>
              <w:t>Exercise appropriate controls, monitor, and reconcile accounts.</w:t>
            </w:r>
          </w:p>
          <w:p w:rsidR="00A252D0" w:rsidRPr="00BE732E" w:rsidRDefault="00617FCA" w:rsidP="00617FCA">
            <w:pPr>
              <w:pStyle w:val="ListParagraph"/>
              <w:numPr>
                <w:ilvl w:val="0"/>
                <w:numId w:val="6"/>
              </w:numPr>
              <w:rPr>
                <w:rFonts w:asciiTheme="minorHAnsi" w:hAnsiTheme="minorHAnsi"/>
              </w:rPr>
            </w:pPr>
            <w:r w:rsidRPr="00617FCA">
              <w:rPr>
                <w:rFonts w:asciiTheme="minorHAnsi" w:hAnsiTheme="minorHAnsi"/>
              </w:rPr>
              <w:t>Conduct literature searches.</w:t>
            </w:r>
          </w:p>
        </w:tc>
      </w:tr>
      <w:tr w:rsidR="00AB49F0" w:rsidRPr="002B24CA" w:rsidTr="002D3CC0">
        <w:trPr>
          <w:trHeight w:val="683"/>
          <w:tblCellSpacing w:w="50" w:type="dxa"/>
        </w:trPr>
        <w:tc>
          <w:tcPr>
            <w:tcW w:w="2588" w:type="dxa"/>
          </w:tcPr>
          <w:p w:rsidR="00AB49F0" w:rsidRPr="00AB49F0" w:rsidRDefault="00AB49F0" w:rsidP="005C6B14">
            <w:pPr>
              <w:rPr>
                <w:b/>
                <w:sz w:val="24"/>
                <w:szCs w:val="24"/>
              </w:rPr>
            </w:pPr>
            <w:r w:rsidRPr="00AB49F0">
              <w:rPr>
                <w:b/>
                <w:sz w:val="24"/>
                <w:szCs w:val="24"/>
              </w:rPr>
              <w:t>Supervision</w:t>
            </w:r>
            <w:r>
              <w:rPr>
                <w:b/>
                <w:sz w:val="24"/>
                <w:szCs w:val="24"/>
              </w:rPr>
              <w:t>:</w:t>
            </w:r>
          </w:p>
        </w:tc>
        <w:tc>
          <w:tcPr>
            <w:tcW w:w="8020" w:type="dxa"/>
            <w:tcBorders>
              <w:top w:val="single" w:sz="6" w:space="0" w:color="auto"/>
              <w:left w:val="single" w:sz="6" w:space="0" w:color="auto"/>
              <w:bottom w:val="single" w:sz="6" w:space="0" w:color="auto"/>
              <w:right w:val="single" w:sz="6" w:space="0" w:color="auto"/>
            </w:tcBorders>
          </w:tcPr>
          <w:p w:rsidR="00617FCA" w:rsidRPr="00617FCA" w:rsidRDefault="00617FCA" w:rsidP="00617FCA">
            <w:pPr>
              <w:pStyle w:val="ListParagraph"/>
              <w:numPr>
                <w:ilvl w:val="0"/>
                <w:numId w:val="3"/>
              </w:numPr>
              <w:rPr>
                <w:rFonts w:asciiTheme="minorHAnsi" w:hAnsiTheme="minorHAnsi"/>
              </w:rPr>
            </w:pPr>
            <w:r w:rsidRPr="00617FCA">
              <w:rPr>
                <w:rFonts w:asciiTheme="minorHAnsi" w:hAnsiTheme="minorHAnsi"/>
              </w:rPr>
              <w:t>Provide lead hand supervision and is responsible for the quality and quantity of work of others.</w:t>
            </w:r>
          </w:p>
          <w:p w:rsidR="00617FCA" w:rsidRPr="00617FCA" w:rsidRDefault="00617FCA" w:rsidP="00617FCA">
            <w:pPr>
              <w:pStyle w:val="ListParagraph"/>
              <w:numPr>
                <w:ilvl w:val="0"/>
                <w:numId w:val="3"/>
              </w:numPr>
              <w:rPr>
                <w:rFonts w:asciiTheme="minorHAnsi" w:hAnsiTheme="minorHAnsi"/>
              </w:rPr>
            </w:pPr>
            <w:r w:rsidRPr="00617FCA">
              <w:rPr>
                <w:rFonts w:asciiTheme="minorHAnsi" w:hAnsiTheme="minorHAnsi"/>
              </w:rPr>
              <w:t>Ongoing responsibility for supervising up to 9 casual employees at any one time.</w:t>
            </w:r>
          </w:p>
          <w:p w:rsidR="00AB49F0" w:rsidRPr="005B25AA" w:rsidRDefault="00617FCA" w:rsidP="00617FCA">
            <w:pPr>
              <w:pStyle w:val="ListParagraph"/>
              <w:numPr>
                <w:ilvl w:val="0"/>
                <w:numId w:val="3"/>
              </w:numPr>
              <w:rPr>
                <w:rFonts w:asciiTheme="minorHAnsi" w:hAnsiTheme="minorHAnsi"/>
              </w:rPr>
            </w:pPr>
            <w:r w:rsidRPr="00617FCA">
              <w:rPr>
                <w:rFonts w:asciiTheme="minorHAnsi" w:hAnsiTheme="minorHAnsi"/>
              </w:rPr>
              <w:t>Provide orientation and show procedures to others.</w:t>
            </w:r>
          </w:p>
        </w:tc>
      </w:tr>
      <w:tr w:rsidR="00BD5967" w:rsidRPr="002B24CA" w:rsidTr="002D3CC0">
        <w:trPr>
          <w:trHeight w:val="683"/>
          <w:tblCellSpacing w:w="50" w:type="dxa"/>
        </w:trPr>
        <w:tc>
          <w:tcPr>
            <w:tcW w:w="2588" w:type="dxa"/>
          </w:tcPr>
          <w:p w:rsidR="00BD5967" w:rsidRPr="00097821" w:rsidRDefault="00BD5967" w:rsidP="005C6B14">
            <w:pPr>
              <w:rPr>
                <w:b/>
                <w:sz w:val="24"/>
                <w:szCs w:val="24"/>
              </w:rPr>
            </w:pPr>
            <w:r w:rsidRPr="00097821">
              <w:rPr>
                <w:b/>
                <w:sz w:val="24"/>
                <w:szCs w:val="24"/>
              </w:rPr>
              <w:t>Requirements:</w:t>
            </w:r>
          </w:p>
        </w:tc>
        <w:tc>
          <w:tcPr>
            <w:tcW w:w="8020" w:type="dxa"/>
            <w:tcBorders>
              <w:top w:val="single" w:sz="6" w:space="0" w:color="auto"/>
              <w:left w:val="single" w:sz="6" w:space="0" w:color="auto"/>
              <w:bottom w:val="single" w:sz="6" w:space="0" w:color="auto"/>
              <w:right w:val="single" w:sz="6" w:space="0" w:color="auto"/>
            </w:tcBorders>
          </w:tcPr>
          <w:p w:rsidR="00617FCA" w:rsidRPr="00617FCA" w:rsidRDefault="00617FCA" w:rsidP="00617FCA">
            <w:pPr>
              <w:pStyle w:val="ListParagraph"/>
              <w:numPr>
                <w:ilvl w:val="0"/>
                <w:numId w:val="3"/>
              </w:numPr>
              <w:rPr>
                <w:rFonts w:asciiTheme="minorHAnsi" w:hAnsiTheme="minorHAnsi"/>
              </w:rPr>
            </w:pPr>
            <w:r w:rsidRPr="00617FCA">
              <w:rPr>
                <w:rFonts w:asciiTheme="minorHAnsi" w:hAnsiTheme="minorHAnsi"/>
              </w:rPr>
              <w:t>Master's degree in a relevant field of study.</w:t>
            </w:r>
          </w:p>
          <w:p w:rsidR="008F716A" w:rsidRPr="002E7C04" w:rsidRDefault="00617FCA" w:rsidP="00617FCA">
            <w:pPr>
              <w:pStyle w:val="ListParagraph"/>
              <w:numPr>
                <w:ilvl w:val="0"/>
                <w:numId w:val="3"/>
              </w:numPr>
              <w:rPr>
                <w:rFonts w:asciiTheme="minorHAnsi" w:hAnsiTheme="minorHAnsi"/>
              </w:rPr>
            </w:pPr>
            <w:r w:rsidRPr="00617FCA">
              <w:rPr>
                <w:rFonts w:asciiTheme="minorHAnsi" w:hAnsiTheme="minorHAnsi"/>
              </w:rPr>
              <w:t>Requires 5 years of relevant experience.</w:t>
            </w:r>
          </w:p>
        </w:tc>
      </w:tr>
      <w:tr w:rsidR="00BD5967" w:rsidRPr="002B24CA" w:rsidTr="002D3CC0">
        <w:trPr>
          <w:trHeight w:val="1970"/>
          <w:tblCellSpacing w:w="50" w:type="dxa"/>
        </w:trPr>
        <w:tc>
          <w:tcPr>
            <w:tcW w:w="2588" w:type="dxa"/>
          </w:tcPr>
          <w:p w:rsidR="00BD5967" w:rsidRPr="00097821" w:rsidRDefault="00BD5967" w:rsidP="005C6B14">
            <w:pPr>
              <w:rPr>
                <w:b/>
                <w:sz w:val="24"/>
                <w:szCs w:val="24"/>
              </w:rPr>
            </w:pPr>
            <w:permStart w:id="1" w:edGrp="everyone" w:colFirst="1" w:colLast="1"/>
            <w:r w:rsidRPr="00097821">
              <w:rPr>
                <w:b/>
                <w:sz w:val="24"/>
                <w:szCs w:val="24"/>
              </w:rPr>
              <w:t>Assets:</w:t>
            </w:r>
          </w:p>
          <w:p w:rsidR="00BD5967" w:rsidRPr="00097821" w:rsidRDefault="00BD5967" w:rsidP="000E0876">
            <w:r w:rsidRPr="00097821">
              <w:rPr>
                <w:i/>
              </w:rPr>
              <w:t xml:space="preserve">For </w:t>
            </w:r>
            <w:r w:rsidR="000E0876" w:rsidRPr="00097821">
              <w:rPr>
                <w:i/>
              </w:rPr>
              <w:t>D</w:t>
            </w:r>
            <w:r w:rsidRPr="00097821">
              <w:rPr>
                <w:i/>
              </w:rPr>
              <w:t>epartment use only</w:t>
            </w:r>
            <w:r w:rsidRPr="00097821">
              <w:t>.</w:t>
            </w:r>
          </w:p>
        </w:tc>
        <w:tc>
          <w:tcPr>
            <w:tcW w:w="802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F716A" w:rsidRPr="002E7C04" w:rsidRDefault="008F716A" w:rsidP="00BE732E">
            <w:pPr>
              <w:pStyle w:val="ListParagraph"/>
              <w:numPr>
                <w:ilvl w:val="0"/>
                <w:numId w:val="3"/>
              </w:numPr>
              <w:rPr>
                <w:rFonts w:asciiTheme="minorHAnsi" w:hAnsiTheme="minorHAnsi"/>
              </w:rPr>
            </w:pPr>
          </w:p>
        </w:tc>
      </w:tr>
      <w:tr w:rsidR="000E0876" w:rsidRPr="002B24CA" w:rsidTr="002D3CC0">
        <w:trPr>
          <w:trHeight w:val="629"/>
          <w:tblCellSpacing w:w="50" w:type="dxa"/>
        </w:trPr>
        <w:tc>
          <w:tcPr>
            <w:tcW w:w="2588" w:type="dxa"/>
          </w:tcPr>
          <w:p w:rsidR="000E0876" w:rsidRPr="00097821" w:rsidRDefault="000E0876" w:rsidP="005C6B14">
            <w:pPr>
              <w:rPr>
                <w:b/>
                <w:sz w:val="24"/>
                <w:szCs w:val="24"/>
              </w:rPr>
            </w:pPr>
            <w:permStart w:id="2" w:edGrp="everyone" w:colFirst="1" w:colLast="1"/>
            <w:permEnd w:id="1"/>
            <w:r w:rsidRPr="00097821">
              <w:rPr>
                <w:b/>
                <w:sz w:val="24"/>
                <w:szCs w:val="24"/>
              </w:rPr>
              <w:t>Additional Information:</w:t>
            </w:r>
          </w:p>
        </w:tc>
        <w:tc>
          <w:tcPr>
            <w:tcW w:w="8020" w:type="dxa"/>
            <w:tcBorders>
              <w:top w:val="single" w:sz="6" w:space="0" w:color="auto"/>
              <w:left w:val="single" w:sz="6" w:space="0" w:color="auto"/>
              <w:bottom w:val="single" w:sz="6" w:space="0" w:color="auto"/>
              <w:right w:val="single" w:sz="6" w:space="0" w:color="auto"/>
            </w:tcBorders>
          </w:tcPr>
          <w:p w:rsidR="000E0876" w:rsidRPr="002E7C04" w:rsidRDefault="000E0876" w:rsidP="00BE732E">
            <w:pPr>
              <w:pStyle w:val="ListParagraph"/>
              <w:numPr>
                <w:ilvl w:val="0"/>
                <w:numId w:val="4"/>
              </w:numPr>
              <w:rPr>
                <w:rFonts w:asciiTheme="minorHAnsi" w:hAnsiTheme="minorHAnsi"/>
              </w:rPr>
            </w:pPr>
          </w:p>
        </w:tc>
      </w:tr>
      <w:permEnd w:id="2"/>
    </w:tbl>
    <w:p w:rsidR="00CC792F" w:rsidRPr="000E0876" w:rsidRDefault="00CC792F" w:rsidP="005C6B14">
      <w:pPr>
        <w:rPr>
          <w:sz w:val="22"/>
          <w:szCs w:val="22"/>
        </w:rPr>
      </w:pPr>
    </w:p>
    <w:sectPr w:rsidR="00CC792F" w:rsidRPr="000E0876" w:rsidSect="008C7673">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808" w:rsidRDefault="00AC4808" w:rsidP="00BB137C">
      <w:r>
        <w:separator/>
      </w:r>
    </w:p>
  </w:endnote>
  <w:endnote w:type="continuationSeparator" w:id="0">
    <w:p w:rsidR="00AC4808" w:rsidRDefault="00AC4808" w:rsidP="00BB13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808" w:rsidRDefault="00AC4808" w:rsidP="00BB137C">
      <w:r>
        <w:separator/>
      </w:r>
    </w:p>
  </w:footnote>
  <w:footnote w:type="continuationSeparator" w:id="0">
    <w:p w:rsidR="00AC4808" w:rsidRDefault="00AC4808" w:rsidP="00BB13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08" w:rsidRDefault="00AC4808" w:rsidP="00BB137C">
    <w:pPr>
      <w:autoSpaceDE w:val="0"/>
      <w:autoSpaceDN w:val="0"/>
      <w:adjustRightInd w:val="0"/>
      <w:jc w:val="center"/>
      <w:rPr>
        <w:rFonts w:ascii="Arial" w:hAnsi="Arial" w:cs="Arial"/>
        <w:b/>
        <w:sz w:val="36"/>
        <w:szCs w:val="36"/>
      </w:rPr>
    </w:pPr>
    <w:r>
      <w:rPr>
        <w:noProof/>
      </w:rPr>
      <w:drawing>
        <wp:anchor distT="0" distB="0" distL="114300" distR="114300" simplePos="0" relativeHeight="251659264" behindDoc="0" locked="0" layoutInCell="1" allowOverlap="1">
          <wp:simplePos x="0" y="0"/>
          <wp:positionH relativeFrom="column">
            <wp:posOffset>-90678</wp:posOffset>
          </wp:positionH>
          <wp:positionV relativeFrom="paragraph">
            <wp:posOffset>-100584</wp:posOffset>
          </wp:positionV>
          <wp:extent cx="1315974" cy="722376"/>
          <wp:effectExtent l="19050" t="0" r="0" b="0"/>
          <wp:wrapNone/>
          <wp:docPr id="1" name="Picture 2" descr="mc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masterLogo"/>
                  <pic:cNvPicPr>
                    <a:picLocks noChangeAspect="1" noChangeArrowheads="1"/>
                  </pic:cNvPicPr>
                </pic:nvPicPr>
                <pic:blipFill>
                  <a:blip r:embed="rId1"/>
                  <a:srcRect/>
                  <a:stretch>
                    <a:fillRect/>
                  </a:stretch>
                </pic:blipFill>
                <pic:spPr bwMode="auto">
                  <a:xfrm>
                    <a:off x="0" y="0"/>
                    <a:ext cx="1315974" cy="722376"/>
                  </a:xfrm>
                  <a:prstGeom prst="rect">
                    <a:avLst/>
                  </a:prstGeom>
                  <a:noFill/>
                  <a:ln w="9525">
                    <a:noFill/>
                    <a:miter lim="800000"/>
                    <a:headEnd/>
                    <a:tailEnd/>
                  </a:ln>
                </pic:spPr>
              </pic:pic>
            </a:graphicData>
          </a:graphic>
        </wp:anchor>
      </w:drawing>
    </w:r>
    <w:r w:rsidRPr="00AA5572">
      <w:rPr>
        <w:rFonts w:ascii="Arial" w:hAnsi="Arial" w:cs="Arial"/>
        <w:b/>
        <w:sz w:val="36"/>
        <w:szCs w:val="36"/>
      </w:rPr>
      <w:t>Job Description</w:t>
    </w:r>
    <w:r>
      <w:rPr>
        <w:rFonts w:ascii="Arial" w:hAnsi="Arial" w:cs="Arial"/>
        <w:b/>
        <w:sz w:val="36"/>
        <w:szCs w:val="36"/>
      </w:rPr>
      <w:t xml:space="preserve"> Posting</w:t>
    </w:r>
  </w:p>
  <w:p w:rsidR="00AC4808" w:rsidRPr="00554EEC" w:rsidRDefault="00AC4808" w:rsidP="00BB137C">
    <w:pPr>
      <w:autoSpaceDE w:val="0"/>
      <w:autoSpaceDN w:val="0"/>
      <w:adjustRightInd w:val="0"/>
      <w:jc w:val="center"/>
      <w:rPr>
        <w:rFonts w:ascii="Arial" w:hAnsi="Arial" w:cs="Arial"/>
        <w:b/>
        <w:sz w:val="20"/>
        <w:szCs w:val="20"/>
      </w:rPr>
    </w:pPr>
    <w:r w:rsidRPr="00554EEC">
      <w:rPr>
        <w:rFonts w:ascii="Arial" w:hAnsi="Arial" w:cs="Arial"/>
        <w:b/>
        <w:sz w:val="20"/>
        <w:szCs w:val="20"/>
      </w:rPr>
      <w:t>(For Position</w:t>
    </w:r>
    <w:r>
      <w:rPr>
        <w:rFonts w:ascii="Arial" w:hAnsi="Arial" w:cs="Arial"/>
        <w:b/>
        <w:sz w:val="20"/>
        <w:szCs w:val="20"/>
      </w:rPr>
      <w:t>s</w:t>
    </w:r>
    <w:r w:rsidRPr="00554EEC">
      <w:rPr>
        <w:rFonts w:ascii="Arial" w:hAnsi="Arial" w:cs="Arial"/>
        <w:b/>
        <w:sz w:val="20"/>
        <w:szCs w:val="20"/>
      </w:rPr>
      <w:t xml:space="preserve"> in CAW Local 555, Unit 1)</w:t>
    </w:r>
  </w:p>
  <w:p w:rsidR="00AC4808" w:rsidRDefault="00AC4808" w:rsidP="00BB137C">
    <w:pPr>
      <w:tabs>
        <w:tab w:val="left" w:pos="3341"/>
      </w:tabs>
      <w:jc w:val="center"/>
    </w:pPr>
  </w:p>
  <w:p w:rsidR="00AC4808" w:rsidRDefault="00AC48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7133"/>
    <w:multiLevelType w:val="hybridMultilevel"/>
    <w:tmpl w:val="0EC2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66A85"/>
    <w:multiLevelType w:val="hybridMultilevel"/>
    <w:tmpl w:val="685E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E6760"/>
    <w:multiLevelType w:val="hybridMultilevel"/>
    <w:tmpl w:val="2972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52298"/>
    <w:multiLevelType w:val="hybridMultilevel"/>
    <w:tmpl w:val="D8E6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042B9B"/>
    <w:multiLevelType w:val="hybridMultilevel"/>
    <w:tmpl w:val="30E0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9F196B"/>
    <w:multiLevelType w:val="hybridMultilevel"/>
    <w:tmpl w:val="90D0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6F274A"/>
    <w:multiLevelType w:val="hybridMultilevel"/>
    <w:tmpl w:val="0DB6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BE19E1"/>
    <w:multiLevelType w:val="hybridMultilevel"/>
    <w:tmpl w:val="89FC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2F5700"/>
    <w:multiLevelType w:val="hybridMultilevel"/>
    <w:tmpl w:val="DF90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3"/>
  </w:num>
  <w:num w:numId="5">
    <w:abstractNumId w:val="2"/>
  </w:num>
  <w:num w:numId="6">
    <w:abstractNumId w:val="6"/>
  </w:num>
  <w:num w:numId="7">
    <w:abstractNumId w:val="1"/>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ocumentProtection w:edit="readOnly" w:enforcement="1" w:cryptProviderType="rsaFull" w:cryptAlgorithmClass="hash" w:cryptAlgorithmType="typeAny" w:cryptAlgorithmSid="4" w:cryptSpinCount="100000" w:hash="VBoOYIwBBmd8MgmVJVhI1kyNA/g=" w:salt="r/y7enWgktqrSya8biZrIg=="/>
  <w:defaultTabStop w:val="720"/>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rsids>
    <w:rsidRoot w:val="00BB137C"/>
    <w:rsid w:val="00011443"/>
    <w:rsid w:val="0004479A"/>
    <w:rsid w:val="000719B3"/>
    <w:rsid w:val="00097821"/>
    <w:rsid w:val="000E0876"/>
    <w:rsid w:val="000F1074"/>
    <w:rsid w:val="000F1CB4"/>
    <w:rsid w:val="000F29D2"/>
    <w:rsid w:val="000F5031"/>
    <w:rsid w:val="00193D28"/>
    <w:rsid w:val="001B638B"/>
    <w:rsid w:val="001C78DF"/>
    <w:rsid w:val="001D259E"/>
    <w:rsid w:val="00201998"/>
    <w:rsid w:val="002261DC"/>
    <w:rsid w:val="0024137F"/>
    <w:rsid w:val="002A1E99"/>
    <w:rsid w:val="002B24CA"/>
    <w:rsid w:val="002D3CC0"/>
    <w:rsid w:val="002E75E0"/>
    <w:rsid w:val="002E7C04"/>
    <w:rsid w:val="0030215E"/>
    <w:rsid w:val="00314A01"/>
    <w:rsid w:val="00386B5F"/>
    <w:rsid w:val="003B40B0"/>
    <w:rsid w:val="003C19B1"/>
    <w:rsid w:val="003F41B8"/>
    <w:rsid w:val="00453476"/>
    <w:rsid w:val="004840DD"/>
    <w:rsid w:val="004A0202"/>
    <w:rsid w:val="004B60DE"/>
    <w:rsid w:val="004B7285"/>
    <w:rsid w:val="00523723"/>
    <w:rsid w:val="00543F5A"/>
    <w:rsid w:val="00577FD9"/>
    <w:rsid w:val="00595537"/>
    <w:rsid w:val="005A46F9"/>
    <w:rsid w:val="005B25AA"/>
    <w:rsid w:val="005B554F"/>
    <w:rsid w:val="005C6B14"/>
    <w:rsid w:val="00616A6C"/>
    <w:rsid w:val="00617FCA"/>
    <w:rsid w:val="00643438"/>
    <w:rsid w:val="006656EB"/>
    <w:rsid w:val="00681EAD"/>
    <w:rsid w:val="006A22A6"/>
    <w:rsid w:val="00704C00"/>
    <w:rsid w:val="0077640D"/>
    <w:rsid w:val="00810D2E"/>
    <w:rsid w:val="00814F4D"/>
    <w:rsid w:val="008218EC"/>
    <w:rsid w:val="008464F2"/>
    <w:rsid w:val="00857B6F"/>
    <w:rsid w:val="008773F5"/>
    <w:rsid w:val="00877BAB"/>
    <w:rsid w:val="008B6245"/>
    <w:rsid w:val="008C7673"/>
    <w:rsid w:val="008D3E91"/>
    <w:rsid w:val="008F716A"/>
    <w:rsid w:val="0090684A"/>
    <w:rsid w:val="00911B94"/>
    <w:rsid w:val="009127D6"/>
    <w:rsid w:val="0092446C"/>
    <w:rsid w:val="0093705D"/>
    <w:rsid w:val="00937333"/>
    <w:rsid w:val="00937C21"/>
    <w:rsid w:val="00984E39"/>
    <w:rsid w:val="0099034C"/>
    <w:rsid w:val="00997403"/>
    <w:rsid w:val="009B7B0A"/>
    <w:rsid w:val="009D7B06"/>
    <w:rsid w:val="009E6B23"/>
    <w:rsid w:val="00A0705C"/>
    <w:rsid w:val="00A252D0"/>
    <w:rsid w:val="00A344D5"/>
    <w:rsid w:val="00AA22A3"/>
    <w:rsid w:val="00AB49F0"/>
    <w:rsid w:val="00AB4E44"/>
    <w:rsid w:val="00AC4808"/>
    <w:rsid w:val="00AF75EA"/>
    <w:rsid w:val="00B46F34"/>
    <w:rsid w:val="00B86645"/>
    <w:rsid w:val="00BA0802"/>
    <w:rsid w:val="00BB137C"/>
    <w:rsid w:val="00BD5967"/>
    <w:rsid w:val="00BE732E"/>
    <w:rsid w:val="00C549DD"/>
    <w:rsid w:val="00C87CBA"/>
    <w:rsid w:val="00CA3364"/>
    <w:rsid w:val="00CB2DC4"/>
    <w:rsid w:val="00CB6F2A"/>
    <w:rsid w:val="00CC792F"/>
    <w:rsid w:val="00CE6C9E"/>
    <w:rsid w:val="00D76F59"/>
    <w:rsid w:val="00D91BAD"/>
    <w:rsid w:val="00DB3CB9"/>
    <w:rsid w:val="00DB668D"/>
    <w:rsid w:val="00DB6A26"/>
    <w:rsid w:val="00DF6932"/>
    <w:rsid w:val="00E3548D"/>
    <w:rsid w:val="00EE261F"/>
    <w:rsid w:val="00F275AB"/>
    <w:rsid w:val="00FA322F"/>
    <w:rsid w:val="00FA4B6A"/>
    <w:rsid w:val="00FB18FB"/>
    <w:rsid w:val="00FF118F"/>
    <w:rsid w:val="00FF3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3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137C"/>
    <w:pPr>
      <w:tabs>
        <w:tab w:val="center" w:pos="4680"/>
        <w:tab w:val="right" w:pos="9360"/>
      </w:tabs>
    </w:pPr>
  </w:style>
  <w:style w:type="character" w:customStyle="1" w:styleId="HeaderChar">
    <w:name w:val="Header Char"/>
    <w:basedOn w:val="DefaultParagraphFont"/>
    <w:link w:val="Header"/>
    <w:uiPriority w:val="99"/>
    <w:semiHidden/>
    <w:rsid w:val="00BB137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B137C"/>
    <w:pPr>
      <w:tabs>
        <w:tab w:val="center" w:pos="4680"/>
        <w:tab w:val="right" w:pos="9360"/>
      </w:tabs>
    </w:pPr>
  </w:style>
  <w:style w:type="character" w:customStyle="1" w:styleId="FooterChar">
    <w:name w:val="Footer Char"/>
    <w:basedOn w:val="DefaultParagraphFont"/>
    <w:link w:val="Footer"/>
    <w:uiPriority w:val="99"/>
    <w:semiHidden/>
    <w:rsid w:val="00BB137C"/>
    <w:rPr>
      <w:rFonts w:ascii="Times New Roman" w:eastAsia="Times New Roman" w:hAnsi="Times New Roman" w:cs="Times New Roman"/>
      <w:sz w:val="24"/>
      <w:szCs w:val="24"/>
    </w:rPr>
  </w:style>
  <w:style w:type="table" w:styleId="TableGrid">
    <w:name w:val="Table Grid"/>
    <w:basedOn w:val="TableNormal"/>
    <w:uiPriority w:val="59"/>
    <w:rsid w:val="00BB1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1EAD"/>
    <w:pPr>
      <w:ind w:left="720"/>
      <w:contextualSpacing/>
    </w:pPr>
  </w:style>
  <w:style w:type="character" w:styleId="PlaceholderText">
    <w:name w:val="Placeholder Text"/>
    <w:basedOn w:val="DefaultParagraphFont"/>
    <w:uiPriority w:val="99"/>
    <w:semiHidden/>
    <w:rsid w:val="003B40B0"/>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39825-B506-4029-A271-BFD112577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3133</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Lowe</dc:creator>
  <cp:keywords/>
  <dc:description/>
  <cp:lastModifiedBy>rumblema</cp:lastModifiedBy>
  <cp:revision>2</cp:revision>
  <cp:lastPrinted>2011-10-04T20:26:00Z</cp:lastPrinted>
  <dcterms:created xsi:type="dcterms:W3CDTF">2011-11-16T16:51:00Z</dcterms:created>
  <dcterms:modified xsi:type="dcterms:W3CDTF">2011-11-16T16:51:00Z</dcterms:modified>
</cp:coreProperties>
</file>